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E0963" w14:textId="0D2976E6" w:rsidR="00AD2629" w:rsidRDefault="00AD2629">
      <w:r>
        <w:t>PLEASE PLACE THIS LINK IN THE URL:</w:t>
      </w:r>
    </w:p>
    <w:p w14:paraId="0AC316F9" w14:textId="537374A2" w:rsidR="00AD2629" w:rsidRDefault="00AD2629" w:rsidP="00AD593F">
      <w:pPr>
        <w:pStyle w:val="ListParagraph"/>
        <w:numPr>
          <w:ilvl w:val="0"/>
          <w:numId w:val="1"/>
        </w:numPr>
      </w:pPr>
      <w:r w:rsidRPr="00AD593F">
        <w:rPr>
          <w:rFonts w:ascii="Arial" w:hAnsi="Arial" w:cs="Arial"/>
          <w:color w:val="000000"/>
          <w:shd w:val="clear" w:color="auto" w:fill="FFFFFF"/>
        </w:rPr>
        <w:t>“</w:t>
      </w:r>
      <w:r w:rsidRPr="00AD593F">
        <w:rPr>
          <w:rFonts w:ascii="Arial" w:hAnsi="Arial" w:cs="Arial"/>
          <w:color w:val="000000"/>
          <w:shd w:val="clear" w:color="auto" w:fill="FFFFFF"/>
        </w:rPr>
        <w:t xml:space="preserve">Ethical </w:t>
      </w:r>
      <w:proofErr w:type="gramStart"/>
      <w:r w:rsidRPr="00AD593F">
        <w:rPr>
          <w:rFonts w:ascii="Arial" w:hAnsi="Arial" w:cs="Arial"/>
          <w:color w:val="000000"/>
          <w:shd w:val="clear" w:color="auto" w:fill="FFFFFF"/>
        </w:rPr>
        <w:t>Decision Making</w:t>
      </w:r>
      <w:proofErr w:type="gramEnd"/>
      <w:r w:rsidRPr="00AD593F">
        <w:rPr>
          <w:rFonts w:ascii="Arial" w:hAnsi="Arial" w:cs="Arial"/>
          <w:color w:val="000000"/>
          <w:shd w:val="clear" w:color="auto" w:fill="FFFFFF"/>
        </w:rPr>
        <w:t xml:space="preserve"> Model</w:t>
      </w:r>
      <w:r w:rsidRPr="00AD593F">
        <w:rPr>
          <w:rFonts w:ascii="Arial" w:hAnsi="Arial" w:cs="Arial"/>
          <w:color w:val="000000"/>
          <w:shd w:val="clear" w:color="auto" w:fill="FFFFFF"/>
        </w:rPr>
        <w:t>”</w:t>
      </w:r>
    </w:p>
    <w:p w14:paraId="4D1C7735" w14:textId="698A0997" w:rsidR="00AD2629" w:rsidRDefault="00AD2629">
      <w:hyperlink r:id="rId5" w:history="1">
        <w:r w:rsidRPr="00BB21C7">
          <w:rPr>
            <w:rStyle w:val="Hyperlink"/>
          </w:rPr>
          <w:t>http://www.nlasw.ca/sites/default/files/inline-files/ethical_decision_making_framework.pdf</w:t>
        </w:r>
      </w:hyperlink>
    </w:p>
    <w:p w14:paraId="6F9EC829" w14:textId="3971B2B9" w:rsidR="00AD593F" w:rsidRDefault="00AD593F"/>
    <w:p w14:paraId="59E2375A" w14:textId="777FAC9B" w:rsidR="00AD593F" w:rsidRDefault="00AD593F">
      <w:hyperlink r:id="rId6" w:history="1">
        <w:r w:rsidRPr="00BB21C7">
          <w:rPr>
            <w:rStyle w:val="Hyperlink"/>
          </w:rPr>
          <w:t>https://books.google.com/books?id=Gw8Od2InOAcC&amp;pg=PR17&amp;lpg=PR17&amp;dq=Chapter+1,+%E2%80%9CIntroduction+to+Professional+Ethics%E2%80%9D&amp;source=bl&amp;ots=CFHfuCxfqQ&amp;sig=w8cxM0_f-HUFcz5g4Nj-ZBFzDtw&amp;hl=en&amp;sa=X&amp;ved=2ahUKEwju78uhtd_dAhURUa0KHQ-JDskQ6AEwDHoECAEQAQ#v=onepage&amp;q=Chapter%201%2C%20%E2%80%9CIntroduction%20to%20Professional%20Ethics%E2%80%9D&amp;f=false</w:t>
        </w:r>
      </w:hyperlink>
    </w:p>
    <w:p w14:paraId="446F6C39" w14:textId="77777777" w:rsidR="00AD593F" w:rsidRDefault="00AD593F"/>
    <w:p w14:paraId="2FFE950A" w14:textId="174876CD" w:rsidR="00AD2629" w:rsidRDefault="00AD2629"/>
    <w:p w14:paraId="520264D9" w14:textId="1B009C35" w:rsidR="00AD2629" w:rsidRPr="00AD593F" w:rsidRDefault="00AD2629" w:rsidP="00AD593F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D593F">
        <w:rPr>
          <w:b/>
          <w:sz w:val="28"/>
          <w:szCs w:val="28"/>
        </w:rPr>
        <w:t xml:space="preserve">PLEASE MAKE SURE </w:t>
      </w:r>
      <w:r w:rsidRPr="00AD593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THAT YOU U</w:t>
      </w:r>
      <w:r w:rsidRPr="00AD593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se the NOHS standards as your relevant code of ethics to clarify the dilemma.</w:t>
      </w:r>
    </w:p>
    <w:p w14:paraId="42DD3B33" w14:textId="789C0EB5" w:rsidR="00AD2629" w:rsidRDefault="00AD2629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hyperlink r:id="rId7" w:history="1">
        <w:r w:rsidRPr="00BB21C7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https://www.nationalhumanservices.org/ethical-standards-for-hs-professionals</w:t>
        </w:r>
      </w:hyperlink>
    </w:p>
    <w:p w14:paraId="15ED1C7C" w14:textId="446A75B9" w:rsidR="00AD2629" w:rsidRDefault="00AD2629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645A7169" w14:textId="77777777" w:rsidR="00AD2629" w:rsidRDefault="00AD2629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AD2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4BBD"/>
    <w:multiLevelType w:val="hybridMultilevel"/>
    <w:tmpl w:val="BD980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C148C"/>
    <w:multiLevelType w:val="hybridMultilevel"/>
    <w:tmpl w:val="DA1AC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0535E"/>
    <w:multiLevelType w:val="hybridMultilevel"/>
    <w:tmpl w:val="F5882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29"/>
    <w:rsid w:val="00AD2629"/>
    <w:rsid w:val="00AD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E86BA"/>
  <w15:chartTrackingRefBased/>
  <w15:docId w15:val="{399EBC9F-22EA-4F5D-8264-99681E71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26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26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62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D262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AD5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4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tionalhumanservices.org/ethical-standards-for-hs-professiona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oks.google.com/books?id=Gw8Od2InOAcC&amp;pg=PR17&amp;lpg=PR17&amp;dq=Chapter+1,+%E2%80%9CIntroduction+to+Professional+Ethics%E2%80%9D&amp;source=bl&amp;ots=CFHfuCxfqQ&amp;sig=w8cxM0_f-HUFcz5g4Nj-ZBFzDtw&amp;hl=en&amp;sa=X&amp;ved=2ahUKEwju78uhtd_dAhURUa0KHQ-JDskQ6AEwDHoECAEQAQ#v=onepage&amp;q=Chapter%201%2C%20%E2%80%9CIntroduction%20to%20Professional%20Ethics%E2%80%9D&amp;f=false" TargetMode="External"/><Relationship Id="rId5" Type="http://schemas.openxmlformats.org/officeDocument/2006/relationships/hyperlink" Target="http://www.nlasw.ca/sites/default/files/inline-files/ethical_decision_making_framework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2018-09-29T04:40:00Z</dcterms:created>
  <dcterms:modified xsi:type="dcterms:W3CDTF">2018-09-29T05:01:00Z</dcterms:modified>
</cp:coreProperties>
</file>